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4D08D7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29210</wp:posOffset>
                  </wp:positionV>
                  <wp:extent cx="1143000" cy="1143000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010B716D" w:rsidR="008B083F" w:rsidRPr="009718DA" w:rsidRDefault="00E76FF8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SOSYAL BİLİMLER MESLEK YÜKSEKOKULU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5F0A2D69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2B9BE24B" w:rsidR="00853C2E" w:rsidRPr="00551766" w:rsidRDefault="00853C2E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(DOKTOR ÖĞRETİM ÜYESİ</w:t>
            </w:r>
            <w:r w:rsidR="006F1A1E">
              <w:rPr>
                <w:rFonts w:ascii="Times New Roman" w:hAnsi="Times New Roman"/>
                <w:b/>
                <w:sz w:val="22"/>
              </w:rPr>
              <w:t xml:space="preserve"> KADROSU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D70" w:rsidRPr="003B6C01" w14:paraId="23E096A9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3A9FBC1A" w14:textId="7A00A456" w:rsidR="002F6D70" w:rsidRDefault="002F6D70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Bölüm :</w:t>
            </w:r>
            <w:proofErr w:type="gramEnd"/>
          </w:p>
        </w:tc>
        <w:tc>
          <w:tcPr>
            <w:tcW w:w="5221" w:type="dxa"/>
            <w:vAlign w:val="center"/>
          </w:tcPr>
          <w:p w14:paraId="1CFFFED9" w14:textId="77777777" w:rsidR="002F6D70" w:rsidRPr="003B6C01" w:rsidRDefault="002F6D70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13D5BF30" w:rsidR="005B1863" w:rsidRPr="005B1863" w:rsidRDefault="00E76FF8" w:rsidP="00E76FF8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Sosyal Bilimler Meslek Yüksekokulunda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oktor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Ö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ğretim </w:t>
            </w:r>
            <w:r w:rsidR="009718DA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Ü</w:t>
            </w:r>
            <w:r w:rsidR="002C0FAE" w:rsidRPr="00853C2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yesi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A82003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79681" w14:textId="4FB7E98B" w:rsidR="00A82003" w:rsidRPr="003E3348" w:rsidRDefault="00A82003" w:rsidP="009C42C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 w:rsidR="009C42CE" w:rsidRPr="005B1863">
              <w:rPr>
                <w:rStyle w:val="fontstyle01"/>
                <w:sz w:val="20"/>
                <w:szCs w:val="20"/>
              </w:rPr>
              <w:t xml:space="preserve">1. bendi </w:t>
            </w:r>
            <w:r w:rsidR="00345E88" w:rsidRPr="005B1863">
              <w:rPr>
                <w:rStyle w:val="fontstyle01"/>
                <w:sz w:val="20"/>
                <w:szCs w:val="20"/>
              </w:rPr>
              <w:t>gereği;</w:t>
            </w:r>
            <w:r w:rsidR="00C22391" w:rsidRPr="005B1863">
              <w:rPr>
                <w:rStyle w:val="fontstyle01"/>
                <w:sz w:val="20"/>
                <w:szCs w:val="20"/>
              </w:rPr>
              <w:t xml:space="preserve"> </w:t>
            </w:r>
            <w:r w:rsidR="009C42CE" w:rsidRPr="005B1863">
              <w:rPr>
                <w:rStyle w:val="fontstyle01"/>
                <w:bCs w:val="0"/>
                <w:sz w:val="20"/>
                <w:szCs w:val="20"/>
              </w:rPr>
              <w:t>Doktora unvanını ilgili alanda almış olmak.</w:t>
            </w:r>
          </w:p>
          <w:p w14:paraId="54E12849" w14:textId="77777777" w:rsidR="00C22391" w:rsidRPr="005B1863" w:rsidRDefault="00C22391" w:rsidP="009C42CE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B0EC6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ın doktora yaptığı üniversite, enstitü,  program </w:t>
            </w:r>
            <w:proofErr w:type="spellStart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belitilerek</w:t>
            </w:r>
            <w:proofErr w:type="spellEnd"/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, mezuniyet tarihi ile ilgili alanda doktora unvanını alıp almadığı hususları açıklanmalıdır.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A82003" w:rsidRPr="005B1863" w:rsidRDefault="00EF44B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A82003" w:rsidRPr="005B1863" w:rsidRDefault="00EF44B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A82003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170C58D0" w:rsidR="009C42CE" w:rsidRPr="003E3348" w:rsidRDefault="00A82003" w:rsidP="00A82003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I-A</w:t>
            </w:r>
            <w:proofErr w:type="gram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>gereği</w:t>
            </w:r>
            <w:r w:rsidR="00345E88" w:rsidRPr="005B1863">
              <w:rPr>
                <w:rStyle w:val="fontstyle01"/>
                <w:bCs w:val="0"/>
                <w:sz w:val="20"/>
                <w:szCs w:val="20"/>
              </w:rPr>
              <w:t>;</w:t>
            </w:r>
            <w:r w:rsidR="00C22391" w:rsidRPr="005B1863">
              <w:rPr>
                <w:rStyle w:val="fontstyle01"/>
                <w:bCs w:val="0"/>
                <w:sz w:val="20"/>
                <w:szCs w:val="20"/>
              </w:rPr>
              <w:t xml:space="preserve"> 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</w:t>
            </w:r>
            <w:r w:rsidR="00D614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(YÖKDİL) veya YDS sınavından; </w:t>
            </w:r>
            <w:r w:rsidR="00E76FF8">
              <w:rPr>
                <w:rFonts w:ascii="Times New Roman" w:hAnsi="Times New Roman"/>
                <w:b/>
                <w:bCs/>
                <w:sz w:val="20"/>
                <w:szCs w:val="20"/>
              </w:rPr>
              <w:t>Meslek Yüksekokulu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53C2E">
              <w:rPr>
                <w:rFonts w:ascii="Times New Roman" w:hAnsi="Times New Roman"/>
                <w:b/>
                <w:bCs/>
                <w:sz w:val="20"/>
                <w:szCs w:val="20"/>
              </w:rPr>
              <w:t>kadrosu</w:t>
            </w:r>
            <w:r w:rsidR="009C42CE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na yapılacak atamalar için en az 65 (altmış beş) puan ya da eşdeğeri kabul edilen bir dil sınavından en az 65 (altmış beş) puanın muadili bir puan almış olmak.</w:t>
            </w:r>
          </w:p>
          <w:p w14:paraId="7137DBDD" w14:textId="77777777" w:rsidR="00C22391" w:rsidRPr="005B1863" w:rsidRDefault="00C22391" w:rsidP="00A82003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7121DF29" w:rsidR="00FF631F" w:rsidRPr="005B1863" w:rsidRDefault="00C22391" w:rsidP="00304952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 Yabancı Dil puanı ile ilgili olarak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;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 adı, sınavın dönemi, sınav tarihi ve 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sınav </w:t>
            </w:r>
            <w:r w:rsidR="00FF631F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sonucu belirtilmelidir.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A82003" w:rsidRPr="005B1863" w:rsidRDefault="00EF44B6" w:rsidP="00A8200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AB14FA" w:rsidRPr="005B1863" w:rsidRDefault="00EF44B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200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127EDF" w:rsidRPr="005B1863" w14:paraId="117DAFAC" w14:textId="77777777" w:rsidTr="00DB3377">
        <w:trPr>
          <w:trHeight w:val="3450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0367238D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I-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F</w:t>
            </w: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</w:t>
            </w:r>
            <w:proofErr w:type="gramEnd"/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76FF8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Sosyal Bilimler Meslek Yüksekokulunun 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tüm bölümlerinde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Doktor Öğretim Üyesi Kadrosuna Atanabilmek için;</w:t>
            </w:r>
            <w:r w:rsidR="009718DA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Aşağıdaki (</w:t>
            </w:r>
            <w:proofErr w:type="spell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a,b,c</w:t>
            </w:r>
            <w:proofErr w:type="spell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 şartlardan en az birini sağlamış olmak.</w:t>
            </w:r>
          </w:p>
          <w:p w14:paraId="42E4DADC" w14:textId="77777777" w:rsidR="00127EDF" w:rsidRPr="00304952" w:rsidRDefault="00127EDF" w:rsidP="009539D4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82C2968" w14:textId="77777777" w:rsidR="009718DA" w:rsidRPr="00304952" w:rsidRDefault="00127EDF" w:rsidP="009718DA">
            <w:pPr>
              <w:ind w:right="57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a) </w:t>
            </w:r>
            <w:r w:rsidR="009718DA" w:rsidRPr="00304952">
              <w:rPr>
                <w:rStyle w:val="fontstyle01"/>
                <w:color w:val="auto"/>
                <w:sz w:val="20"/>
                <w:szCs w:val="20"/>
              </w:rPr>
              <w:t>En az 1 (bir) tanesi uluslararası indekslerde taranan hakemli dergilerde olmak</w:t>
            </w:r>
          </w:p>
          <w:p w14:paraId="74A0D068" w14:textId="3567D297" w:rsidR="00127EDF" w:rsidRPr="00304952" w:rsidRDefault="009718DA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Style w:val="fontstyle01"/>
                <w:color w:val="auto"/>
                <w:sz w:val="20"/>
                <w:szCs w:val="20"/>
              </w:rPr>
              <w:t>üzere</w:t>
            </w:r>
            <w:proofErr w:type="gramEnd"/>
            <w:r w:rsidRPr="00304952">
              <w:rPr>
                <w:rStyle w:val="fontstyle01"/>
                <w:color w:val="auto"/>
                <w:sz w:val="20"/>
                <w:szCs w:val="20"/>
              </w:rPr>
              <w:t xml:space="preserve"> toplamda en az 2 (iki) makale türünde yayın yapmış olmak</w:t>
            </w:r>
            <w:r w:rsidR="00127EDF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6B06C5AB" w14:textId="77777777" w:rsidR="00304952" w:rsidRPr="00304952" w:rsidRDefault="00304952" w:rsidP="009718DA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3057AC09" w14:textId="0D89D3E5" w:rsidR="000C6142" w:rsidRPr="00304952" w:rsidRDefault="00620A2A" w:rsidP="006317E6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</w:t>
            </w:r>
            <w:r w:rsidR="00EA7CDE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uluslararası indekslerde taranan hakemli dergilerde ve diğer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hakemli dergilerde yayımlanmış araştırma makaleleri hakkında bilgi verilmelidir</w:t>
            </w:r>
            <w:r w:rsidR="004F54C9"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39FD83E0" w14:textId="77777777" w:rsidR="009718DA" w:rsidRPr="00304952" w:rsidRDefault="009718DA" w:rsidP="006317E6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3E81F311" w14:textId="3A03C5B1" w:rsidR="00304952" w:rsidRPr="00304952" w:rsidRDefault="00127EDF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b)</w:t>
            </w:r>
            <w:r w:rsidR="00155AFA">
              <w:rPr>
                <w:rStyle w:val="fontstyle01"/>
                <w:color w:val="auto"/>
                <w:sz w:val="20"/>
                <w:szCs w:val="20"/>
              </w:rPr>
              <w:t xml:space="preserve"> </w:t>
            </w:r>
            <w:r w:rsidR="00304952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Doktora derecesini aldıktan sonra veya doktora sırasında yurtdışında ilgili veya görevlendirildiği bilim alanında en az 3 (üç) ay süre ile bir Yükseköğretim veya Araştırma Kurumunda çalışmış veya araştırmalarda bulunmuş olmak ve</w:t>
            </w:r>
          </w:p>
          <w:p w14:paraId="68AEDB6E" w14:textId="1A56A872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</w:t>
            </w:r>
            <w:proofErr w:type="gramEnd"/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Tablo 1a ve 2’den en az 50 (elli) puan almış olmak</w:t>
            </w:r>
          </w:p>
          <w:p w14:paraId="31BDC749" w14:textId="77777777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1724EA0C" w14:textId="6F1862EB" w:rsidR="00304952" w:rsidRPr="00304952" w:rsidRDefault="00304952" w:rsidP="00304952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doktora unvanı aldıktan sonra veya doktora sırasında, yurtdışında hangi Yükseköğretim veya Araştırma </w:t>
            </w:r>
            <w:proofErr w:type="spell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çalıştığı veya araştırmada bulunduğu açıklanmalıdır.</w:t>
            </w:r>
            <w:r w:rsidRPr="00304952">
              <w:rPr>
                <w:color w:val="auto"/>
              </w:rPr>
              <w:t xml:space="preserve"> 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Tablo </w:t>
            </w:r>
            <w:proofErr w:type="gramStart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1a’dan  ve</w:t>
            </w:r>
            <w:proofErr w:type="gramEnd"/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puanı belirtilmelidir.</w:t>
            </w:r>
          </w:p>
          <w:p w14:paraId="4B43C46C" w14:textId="77777777" w:rsidR="009718DA" w:rsidRPr="00304952" w:rsidRDefault="009718DA" w:rsidP="009539D4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01DEC6FC" w14:textId="21C1FD75" w:rsidR="00304952" w:rsidRPr="00304952" w:rsidRDefault="00127EDF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304952">
              <w:rPr>
                <w:rStyle w:val="fontstyle01"/>
                <w:color w:val="auto"/>
                <w:sz w:val="20"/>
                <w:szCs w:val="20"/>
              </w:rPr>
              <w:t>c)</w:t>
            </w:r>
            <w:r w:rsidR="00304952" w:rsidRPr="00304952">
              <w:rPr>
                <w:rStyle w:val="fontstyle01"/>
                <w:color w:val="auto"/>
                <w:sz w:val="20"/>
                <w:szCs w:val="20"/>
              </w:rPr>
              <w:t xml:space="preserve"> Alan indekslerinde taranan dergilerde en az 2 (iki) makale türünde yayın yapmış olmak ve ilaveten Tablo 1a ve 2’den en az 50 (elli) puan almış olmak. </w:t>
            </w:r>
          </w:p>
          <w:p w14:paraId="2A2539A9" w14:textId="77777777" w:rsidR="00304952" w:rsidRPr="00304952" w:rsidRDefault="00304952" w:rsidP="00304952">
            <w:pPr>
              <w:jc w:val="both"/>
              <w:rPr>
                <w:rStyle w:val="fontstyle01"/>
                <w:color w:val="auto"/>
                <w:sz w:val="20"/>
                <w:szCs w:val="20"/>
              </w:rPr>
            </w:pPr>
          </w:p>
          <w:p w14:paraId="44DB1B38" w14:textId="06448A90" w:rsidR="00DF06E4" w:rsidRPr="00053082" w:rsidRDefault="00304952" w:rsidP="00304952">
            <w:pPr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Adayın, alan indekslerinde taranan dergilerde yayımlanmış araştırma makaleleri hakkında bilgi verilmelidir</w:t>
            </w:r>
            <w:r w:rsidR="0005308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ın</w:t>
            </w:r>
            <w:r w:rsidR="00127EDF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,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Tablo </w:t>
            </w:r>
            <w:proofErr w:type="gramStart"/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1a’dan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</w:t>
            </w:r>
            <w:proofErr w:type="gramEnd"/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almış olduğu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puan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lar ile 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</w:t>
            </w:r>
            <w:r w:rsidR="008F7E8C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oplam</w:t>
            </w:r>
            <w:r w:rsidR="00F65C1D" w:rsidRPr="00304952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puanı belirtilmelidir</w:t>
            </w:r>
            <w:r w:rsidR="00F65C1D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  <w:r w:rsidR="00127EDF" w:rsidRPr="00304952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5B41A" w14:textId="6F5545E5" w:rsidR="00AB14FA" w:rsidRDefault="00102699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="009718DA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342F91" w14:textId="77777777" w:rsidR="00AB14FA" w:rsidRDefault="00AB14FA" w:rsidP="0010269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74F7C44" w14:textId="0AFB7109" w:rsidR="00127EDF" w:rsidRPr="00DF06E4" w:rsidRDefault="00AB14FA" w:rsidP="0010269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EDF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76B38D3E" w14:textId="7C3A30B1" w:rsidR="00AB14FA" w:rsidRPr="00AB14FA" w:rsidRDefault="00EF44B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4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FAC3183" w14:textId="3BF4717D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425D95B" w14:textId="7B106048" w:rsidR="00AB14FA" w:rsidRDefault="00AB14FA" w:rsidP="00AB14FA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3E4A9D65" w14:textId="77777777" w:rsidR="00AB14FA" w:rsidRDefault="00AB14FA" w:rsidP="00127EDF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7D9D1F89" w14:textId="4269C6BB" w:rsidR="00127EDF" w:rsidRPr="00127EDF" w:rsidRDefault="00EF44B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14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CD84CCF" w14:textId="105D0BA8" w:rsidR="00AB14FA" w:rsidRDefault="00EF44B6" w:rsidP="00AB14FA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8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2D4AEC2" w14:textId="77777777" w:rsidR="00AB14FA" w:rsidRDefault="00AB14FA" w:rsidP="00AB14FA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478D2911" w14:textId="244108E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6DFFE670" w14:textId="5AE2847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F015BEB" w14:textId="32301C2A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AB55045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42F78B3" w14:textId="6C363ECB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813F4CB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678F7E4" w14:textId="77777777" w:rsidR="00AB14FA" w:rsidRDefault="00AB14FA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C690AA9" w14:textId="480CCB3E" w:rsidR="00127EDF" w:rsidRPr="005B1863" w:rsidRDefault="00EF44B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4CAECAE" w14:textId="3B3B0ECE" w:rsidR="00127EDF" w:rsidRPr="005B1863" w:rsidRDefault="00EF44B6" w:rsidP="00127EDF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E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27EDF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24B010B5" w14:textId="0FCFCC53" w:rsidR="00127EDF" w:rsidRPr="005B1863" w:rsidRDefault="00127EDF" w:rsidP="00B82C35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C35" w:rsidRPr="005B1863" w14:paraId="62F82F7A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F602" w14:textId="278581D0" w:rsidR="00B82C35" w:rsidRPr="005B1863" w:rsidRDefault="00775203" w:rsidP="008B083F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Akademik Yükseltme ve Atama Ölçütlerine göre; </w:t>
            </w:r>
            <w:r w:rsidR="00095A97"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Doktor Öğretim Ü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yesi kadrosuna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atanabilmek için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yürü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="00095A97"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FEF397" w14:textId="325A3020" w:rsidR="00190E3D" w:rsidRPr="009718DA" w:rsidRDefault="00EF44B6" w:rsidP="008B083F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8F67BCD" w14:textId="019BC9FB" w:rsidR="00B82C35" w:rsidRPr="005B1863" w:rsidRDefault="00EF44B6" w:rsidP="008B083F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90E3D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6317E6" w:rsidRPr="005B1863" w14:paraId="2D630CC2" w14:textId="77777777" w:rsidTr="001F2B9D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A7BAD" w14:textId="156C28C3" w:rsidR="005B1863" w:rsidRPr="00304952" w:rsidRDefault="00F65C1D" w:rsidP="00F65C1D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i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lave bilgiler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ve açıklamalar</w:t>
            </w:r>
            <w:r w:rsidR="00853C2E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varsa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</w:t>
            </w:r>
            <w:r w:rsidR="001851B8"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bu alana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yazılmalıdır.</w:t>
            </w:r>
          </w:p>
          <w:p w14:paraId="550A0D59" w14:textId="66127CD3" w:rsidR="001F2B9D" w:rsidRDefault="00775203" w:rsidP="001F2B9D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2F6D70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2826" w14:textId="77777777" w:rsidR="001F2B9D" w:rsidRDefault="001F2B9D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DC674" w14:textId="0CAEDCFE" w:rsidR="006317E6" w:rsidRPr="005B1863" w:rsidRDefault="00853C2E" w:rsidP="005B1863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Başkan                                                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Üye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="0012625D" w:rsidRPr="005B1863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17E6" w:rsidRPr="005B1863"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  <w:r w:rsidR="006317E6" w:rsidRPr="005B186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14:paraId="4BED464B" w14:textId="77777777" w:rsidR="00034213" w:rsidRPr="00034213" w:rsidRDefault="00034213" w:rsidP="000118C4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034213" w:rsidRPr="00034213" w:rsidSect="006D1A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3B29" w14:textId="77777777" w:rsidR="00EF44B6" w:rsidRDefault="00EF44B6" w:rsidP="00E7178C">
      <w:pPr>
        <w:spacing w:after="0" w:line="240" w:lineRule="auto"/>
      </w:pPr>
      <w:r>
        <w:separator/>
      </w:r>
    </w:p>
  </w:endnote>
  <w:endnote w:type="continuationSeparator" w:id="0">
    <w:p w14:paraId="499C23F5" w14:textId="77777777" w:rsidR="00EF44B6" w:rsidRDefault="00EF44B6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BF3C" w14:textId="77777777" w:rsidR="00EF44B6" w:rsidRDefault="00EF44B6" w:rsidP="00E7178C">
      <w:pPr>
        <w:spacing w:after="0" w:line="240" w:lineRule="auto"/>
      </w:pPr>
      <w:r>
        <w:separator/>
      </w:r>
    </w:p>
  </w:footnote>
  <w:footnote w:type="continuationSeparator" w:id="0">
    <w:p w14:paraId="1A908DFD" w14:textId="77777777" w:rsidR="00EF44B6" w:rsidRDefault="00EF44B6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7630" w14:textId="5824A879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1646" w14:textId="11600B24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41AC" w14:textId="16766C47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118C4"/>
    <w:rsid w:val="00034213"/>
    <w:rsid w:val="00053082"/>
    <w:rsid w:val="00095A97"/>
    <w:rsid w:val="000A327C"/>
    <w:rsid w:val="000B6F45"/>
    <w:rsid w:val="000C6142"/>
    <w:rsid w:val="000F5756"/>
    <w:rsid w:val="00102699"/>
    <w:rsid w:val="0012625D"/>
    <w:rsid w:val="00127EDF"/>
    <w:rsid w:val="0013583F"/>
    <w:rsid w:val="00155AFA"/>
    <w:rsid w:val="00182996"/>
    <w:rsid w:val="0018309E"/>
    <w:rsid w:val="001851B8"/>
    <w:rsid w:val="00190E3D"/>
    <w:rsid w:val="00195C25"/>
    <w:rsid w:val="001F2B9D"/>
    <w:rsid w:val="0023799F"/>
    <w:rsid w:val="00295C6E"/>
    <w:rsid w:val="002C0FAE"/>
    <w:rsid w:val="002F6D70"/>
    <w:rsid w:val="00304952"/>
    <w:rsid w:val="00345D75"/>
    <w:rsid w:val="00345E88"/>
    <w:rsid w:val="00362D17"/>
    <w:rsid w:val="00372E96"/>
    <w:rsid w:val="003B6C01"/>
    <w:rsid w:val="003E3348"/>
    <w:rsid w:val="003F1F54"/>
    <w:rsid w:val="00422FEA"/>
    <w:rsid w:val="004378EB"/>
    <w:rsid w:val="00442DFC"/>
    <w:rsid w:val="004438A1"/>
    <w:rsid w:val="00446B65"/>
    <w:rsid w:val="00470D08"/>
    <w:rsid w:val="00472DB6"/>
    <w:rsid w:val="004F54C9"/>
    <w:rsid w:val="00551766"/>
    <w:rsid w:val="00554697"/>
    <w:rsid w:val="005B1863"/>
    <w:rsid w:val="00611417"/>
    <w:rsid w:val="00620A2A"/>
    <w:rsid w:val="006317E6"/>
    <w:rsid w:val="006501E8"/>
    <w:rsid w:val="00674D76"/>
    <w:rsid w:val="006B119B"/>
    <w:rsid w:val="006D1AC2"/>
    <w:rsid w:val="006F1A1E"/>
    <w:rsid w:val="00702E4C"/>
    <w:rsid w:val="007673FD"/>
    <w:rsid w:val="00775203"/>
    <w:rsid w:val="00776AD1"/>
    <w:rsid w:val="008052B9"/>
    <w:rsid w:val="00853C2E"/>
    <w:rsid w:val="00887E5C"/>
    <w:rsid w:val="008A5A48"/>
    <w:rsid w:val="008B083F"/>
    <w:rsid w:val="008F7AAA"/>
    <w:rsid w:val="008F7E8C"/>
    <w:rsid w:val="00903040"/>
    <w:rsid w:val="00947D20"/>
    <w:rsid w:val="009539D4"/>
    <w:rsid w:val="00971039"/>
    <w:rsid w:val="009718DA"/>
    <w:rsid w:val="009755B9"/>
    <w:rsid w:val="009C42CE"/>
    <w:rsid w:val="009C7525"/>
    <w:rsid w:val="00A4329F"/>
    <w:rsid w:val="00A82003"/>
    <w:rsid w:val="00AB05C8"/>
    <w:rsid w:val="00AB14FA"/>
    <w:rsid w:val="00B1297E"/>
    <w:rsid w:val="00B17DC5"/>
    <w:rsid w:val="00B46ABD"/>
    <w:rsid w:val="00B56B2C"/>
    <w:rsid w:val="00B82C35"/>
    <w:rsid w:val="00BE416C"/>
    <w:rsid w:val="00C22391"/>
    <w:rsid w:val="00C422D9"/>
    <w:rsid w:val="00C778BA"/>
    <w:rsid w:val="00CB69D1"/>
    <w:rsid w:val="00CC38B3"/>
    <w:rsid w:val="00D41EF5"/>
    <w:rsid w:val="00D60836"/>
    <w:rsid w:val="00D614A2"/>
    <w:rsid w:val="00D75055"/>
    <w:rsid w:val="00D83983"/>
    <w:rsid w:val="00DD20AE"/>
    <w:rsid w:val="00DE0645"/>
    <w:rsid w:val="00DF06E4"/>
    <w:rsid w:val="00DF4D61"/>
    <w:rsid w:val="00E27C85"/>
    <w:rsid w:val="00E41576"/>
    <w:rsid w:val="00E62DE6"/>
    <w:rsid w:val="00E7178C"/>
    <w:rsid w:val="00E76FF8"/>
    <w:rsid w:val="00EA7CDE"/>
    <w:rsid w:val="00EB7FDE"/>
    <w:rsid w:val="00EC06A3"/>
    <w:rsid w:val="00EF44B6"/>
    <w:rsid w:val="00F65C1D"/>
    <w:rsid w:val="00F93703"/>
    <w:rsid w:val="00F96CFA"/>
    <w:rsid w:val="00FB2204"/>
    <w:rsid w:val="00FB5BED"/>
    <w:rsid w:val="00FD52BA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A44E-1475-4111-9679-2F757530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USER</cp:lastModifiedBy>
  <cp:revision>5</cp:revision>
  <cp:lastPrinted>2021-05-07T11:28:00Z</cp:lastPrinted>
  <dcterms:created xsi:type="dcterms:W3CDTF">2021-05-07T11:37:00Z</dcterms:created>
  <dcterms:modified xsi:type="dcterms:W3CDTF">2021-05-07T12:08:00Z</dcterms:modified>
</cp:coreProperties>
</file>